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bookmarkStart w:colFirst="0" w:colLast="0" w:name="_plmkbnwu4ek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National Chung Hsing University of Department of Chemical Engineering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bookmarkStart w:colFirst="0" w:colLast="0" w:name="_oub0jhjoa2fp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Guidelines for Recommending Outstanding Advisors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Approved at the Department Affairs Meeting on May 14, 2008</w:t>
        <w:br w:type="textWrapping"/>
        <w:t xml:space="preserve"> Revised and approved at the Department Affairs Meeting on May 18, 2011 (Amendments to Articles 1 and 4)</w:t>
        <w:br w:type="textWrapping"/>
        <w:t xml:space="preserve"> Revised and approved at the Department Affairs Meeting on April 25, 2012 (Amendments to Articles 1, 2, 3, 4, and 5)</w:t>
      </w:r>
    </w:p>
    <w:p w:rsidR="00000000" w:rsidDel="00000000" w:rsidP="00000000" w:rsidRDefault="00000000" w:rsidRPr="00000000" w14:paraId="00000004">
      <w:pPr>
        <w:spacing w:after="240" w:before="240" w:lineRule="auto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5ykb4isjtba6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Article 1: Purpose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This guideline is established in accordance with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National Chung Hsing University Guidelines for Outstanding Advisor Selection and Recognition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to recommend advisors who demonstrate exceptional dedication and effectiveness in student mentoring and counseling.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xev235yy79ip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Article 2: Eligibility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Eligible nominees must be full-time faculty members who have served as advisors for at least one year. One candidate may be recommended for every five advisors in the department.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kkpas9py8a8z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Article 3: Evaluation Criteria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Outstanding advisors will be evaluated based on the following criteria: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Demonstrated care for students, achieving measurable success in counseling students in their lives, studies, and activities.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Proactively identifying and resolving student difficulties, with specific evidence of their efforts.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Handling of significant or special incidents involving students, with documented examples.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Introducing innovative measures or strategies for student counseling.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ne78ukxx7ve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Article 4: Nomination Procedure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Nomination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Nominations will be conducted annually at the beginning of April.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Student Recommendations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Undergraduate mentees and graduate students may submit signed recommendation forms to nominate advisors.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Faculty Recommendations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Faculty members may describe outstanding contributions by colleagues and nominate them directly.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Committee Review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The Undergraduate Affairs Committee will compile nominations and submit a list of candidates to the Faculty Review Committee for final approval.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9bcndonwlpqf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Article 5: Implementation and Amendments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This guideline will take effect following approval by the Department Affairs Meeting. Amendments follow the same procedure.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jc w:val="center"/>
        <w:rPr>
          <w:rFonts w:ascii="DFKai-SB" w:cs="DFKai-SB" w:eastAsia="DFKai-SB" w:hAnsi="DFKai-SB"/>
          <w:b w:val="1"/>
          <w:color w:val="000000"/>
          <w:sz w:val="30"/>
          <w:szCs w:val="30"/>
        </w:rPr>
      </w:pPr>
      <w:bookmarkStart w:colFirst="0" w:colLast="0" w:name="_i0vg7o1x0f6l" w:id="7"/>
      <w:bookmarkEnd w:id="7"/>
      <w:r w:rsidDel="00000000" w:rsidR="00000000" w:rsidRPr="00000000">
        <w:rPr>
          <w:rFonts w:ascii="DFKai-SB" w:cs="DFKai-SB" w:eastAsia="DFKai-SB" w:hAnsi="DFKai-SB"/>
          <w:b w:val="1"/>
          <w:color w:val="000000"/>
          <w:sz w:val="44"/>
          <w:szCs w:val="44"/>
          <w:rtl w:val="0"/>
        </w:rPr>
        <w:t xml:space="preserve">國立中興大學  化學工程學系優良導師推薦表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bookmarkStart w:colFirst="0" w:colLast="0" w:name="_2awprjucuhmb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4"/>
          <w:szCs w:val="34"/>
          <w:rtl w:val="0"/>
        </w:rPr>
        <w:t xml:space="preserve">National Chung Hsing University of Department of Chemical Engineering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bookmarkStart w:colFirst="0" w:colLast="0" w:name="_i33iujeqkkfl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4"/>
          <w:szCs w:val="34"/>
          <w:rtl w:val="0"/>
        </w:rPr>
        <w:t xml:space="preserve">Outstanding Advisor Recommendation Form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240" w:lineRule="auto"/>
        <w:ind w:left="720" w:hanging="360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依據國立中興大學優良導師評選獎勵辦法第三條第一款~第四款推薦標準(說明如下)推薦之</w:t>
      </w:r>
    </w:p>
    <w:p w:rsidR="00000000" w:rsidDel="00000000" w:rsidP="00000000" w:rsidRDefault="00000000" w:rsidRPr="00000000" w14:paraId="00000020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Based on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National Chung Hsing University Guidelines for Outstanding Advisor Selection and Recognition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nominees should meet one or more of the following criteria :</w:t>
      </w:r>
    </w:p>
    <w:p w:rsidR="00000000" w:rsidDel="00000000" w:rsidP="00000000" w:rsidRDefault="00000000" w:rsidRPr="00000000" w14:paraId="00000021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240" w:lineRule="auto"/>
        <w:ind w:left="720" w:hanging="360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關懷學生，輔導學生生活、學習與活動有具體成效者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Demonstrated care for students, achieving measurable success in their lives, studies, and activities.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240" w:lineRule="auto"/>
        <w:ind w:left="720" w:hanging="360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主動發現學生困難問題並提供協助有具體事實者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Proactively identifying and resolving student difficulties, with specific evidence.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240" w:lineRule="auto"/>
        <w:ind w:left="720" w:hanging="360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處理學生特殊及重大事件有具體事實者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Handling significant or special incidents involving students, with documented examples.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240" w:lineRule="auto"/>
        <w:ind w:left="720" w:hanging="360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其他對學生輔導工作具有創新或措施者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Introducing innovative measures or strategies for student counseling.</w:t>
      </w:r>
    </w:p>
    <w:p w:rsidR="00000000" w:rsidDel="00000000" w:rsidP="00000000" w:rsidRDefault="00000000" w:rsidRPr="00000000" w14:paraId="0000002A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spacing w:after="40" w:befor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40"/>
          <w:szCs w:val="40"/>
        </w:rPr>
      </w:pPr>
      <w:bookmarkStart w:colFirst="0" w:colLast="0" w:name="_b5oiqxt735gy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◎ 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40"/>
          <w:szCs w:val="40"/>
          <w:rtl w:val="0"/>
        </w:rPr>
        <w:t xml:space="preserve">推薦事項說明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 Recommendation Details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◎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0"/>
        <w:gridCol w:w="7755"/>
        <w:tblGridChange w:id="0">
          <w:tblGrid>
            <w:gridCol w:w="2820"/>
            <w:gridCol w:w="775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20" w:val="single"/>
              <w:left w:color="000000" w:space="0" w:sz="20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0"/>
                <w:szCs w:val="30"/>
                <w:rtl w:val="0"/>
              </w:rPr>
              <w:t xml:space="preserve">被推薦教師姓名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Name of Nominated Faculty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0" w:val="single"/>
              <w:left w:color="000000" w:space="0" w:sz="0" w:val="nil"/>
              <w:bottom w:color="000000" w:space="0" w:sz="7" w:val="single"/>
              <w:right w:color="000000" w:space="0" w:sz="20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0"/>
                <w:szCs w:val="30"/>
                <w:rtl w:val="0"/>
              </w:rPr>
              <w:t xml:space="preserve">推薦事蹟說明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Description of Contributions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0" w:val="nil"/>
              <w:left w:color="000000" w:space="0" w:sz="20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ind w:left="-440" w:firstLine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20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ind w:left="-440" w:firstLine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0" w:val="nil"/>
              <w:left w:color="000000" w:space="0" w:sz="20" w:val="single"/>
              <w:bottom w:color="000000" w:space="0" w:sz="20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ind w:left="-440" w:firstLine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20" w:val="single"/>
              <w:right w:color="000000" w:space="0" w:sz="20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-440" w:firstLine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6">
      <w:pPr>
        <w:spacing w:after="240" w:before="240" w:lineRule="auto"/>
        <w:ind w:left="0" w:firstLine="0"/>
        <w:rPr>
          <w:rFonts w:ascii="DFKai-SB" w:cs="DFKai-SB" w:eastAsia="DFKai-SB" w:hAnsi="DFKai-SB"/>
          <w:b w:val="1"/>
          <w:sz w:val="30"/>
          <w:szCs w:val="30"/>
        </w:rPr>
      </w:pPr>
      <w:r w:rsidDel="00000000" w:rsidR="00000000" w:rsidRPr="00000000">
        <w:rPr>
          <w:rFonts w:ascii="DFKai-SB" w:cs="DFKai-SB" w:eastAsia="DFKai-SB" w:hAnsi="DFKai-SB"/>
          <w:b w:val="1"/>
          <w:sz w:val="30"/>
          <w:szCs w:val="30"/>
          <w:rtl w:val="0"/>
        </w:rPr>
        <w:t xml:space="preserve">推薦者簽名(不限一位)：(學生請註明年級) </w:t>
      </w:r>
    </w:p>
    <w:p w:rsidR="00000000" w:rsidDel="00000000" w:rsidP="00000000" w:rsidRDefault="00000000" w:rsidRPr="00000000" w14:paraId="00000037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Signatures of Recommenders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(No limit to the number of recommenders; students should specify their grade level):</w:t>
      </w:r>
    </w:p>
    <w:p w:rsidR="00000000" w:rsidDel="00000000" w:rsidP="00000000" w:rsidRDefault="00000000" w:rsidRPr="00000000" w14:paraId="00000039">
      <w:pPr>
        <w:spacing w:after="240" w:befor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6838" w:w="11906" w:orient="portrait"/>
      <w:pgMar w:bottom="850.3937007874016" w:top="850.3937007874016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